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CE" w:rsidRPr="009D3F2E" w:rsidRDefault="009D3F2E" w:rsidP="009D3F2E">
      <w:pPr>
        <w:jc w:val="center"/>
        <w:rPr>
          <w:sz w:val="32"/>
          <w:szCs w:val="32"/>
        </w:rPr>
      </w:pPr>
      <w:r w:rsidRPr="009D3F2E">
        <w:rPr>
          <w:rFonts w:ascii="微软雅黑" w:eastAsia="微软雅黑" w:hAnsi="微软雅黑" w:hint="eastAsia"/>
          <w:color w:val="595757"/>
          <w:sz w:val="32"/>
          <w:szCs w:val="32"/>
          <w:shd w:val="clear" w:color="auto" w:fill="FFFFFF"/>
        </w:rPr>
        <w:t>关于执行市政府154和155号令有关问题的复函</w:t>
      </w:r>
    </w:p>
    <w:p w:rsidR="009D3F2E" w:rsidRDefault="009D3F2E" w:rsidP="009D3F2E">
      <w:pPr>
        <w:jc w:val="center"/>
        <w:rPr>
          <w:rFonts w:ascii="微软雅黑" w:eastAsia="微软雅黑" w:hAnsi="微软雅黑"/>
          <w:color w:val="595757"/>
          <w:szCs w:val="21"/>
          <w:shd w:val="clear" w:color="auto" w:fill="FFFFFF"/>
        </w:rPr>
      </w:pPr>
      <w:bookmarkStart w:id="0" w:name="_GoBack"/>
      <w:r>
        <w:rPr>
          <w:rFonts w:ascii="微软雅黑" w:eastAsia="微软雅黑" w:hAnsi="微软雅黑" w:hint="eastAsia"/>
          <w:color w:val="595757"/>
          <w:szCs w:val="21"/>
          <w:shd w:val="clear" w:color="auto" w:fill="FFFFFF"/>
        </w:rPr>
        <w:t>成</w:t>
      </w:r>
      <w:proofErr w:type="gramStart"/>
      <w:r>
        <w:rPr>
          <w:rFonts w:ascii="微软雅黑" w:eastAsia="微软雅黑" w:hAnsi="微软雅黑" w:hint="eastAsia"/>
          <w:color w:val="595757"/>
          <w:szCs w:val="21"/>
          <w:shd w:val="clear" w:color="auto" w:fill="FFFFFF"/>
        </w:rPr>
        <w:t>劳社函</w:t>
      </w:r>
      <w:proofErr w:type="gramEnd"/>
      <w:r>
        <w:rPr>
          <w:rFonts w:ascii="微软雅黑" w:eastAsia="微软雅黑" w:hAnsi="微软雅黑" w:hint="eastAsia"/>
          <w:color w:val="595757"/>
          <w:szCs w:val="21"/>
          <w:shd w:val="clear" w:color="auto" w:fill="FFFFFF"/>
        </w:rPr>
        <w:t>〔2009〕40号</w:t>
      </w:r>
    </w:p>
    <w:bookmarkEnd w:id="0"/>
    <w:p w:rsidR="009D3F2E" w:rsidRDefault="009D3F2E">
      <w:pPr>
        <w:rPr>
          <w:rFonts w:hint="eastAsia"/>
        </w:rPr>
      </w:pPr>
    </w:p>
    <w:p w:rsidR="009D3F2E" w:rsidRPr="009D3F2E" w:rsidRDefault="009D3F2E" w:rsidP="009D3F2E">
      <w:pPr>
        <w:widowControl/>
        <w:shd w:val="clear" w:color="auto" w:fill="FFFFFF"/>
        <w:spacing w:line="420" w:lineRule="atLeast"/>
        <w:jc w:val="left"/>
        <w:rPr>
          <w:rFonts w:ascii="微软雅黑" w:eastAsia="微软雅黑" w:hAnsi="微软雅黑" w:cs="宋体"/>
          <w:color w:val="000000"/>
          <w:kern w:val="0"/>
          <w:szCs w:val="21"/>
        </w:rPr>
      </w:pPr>
      <w:r w:rsidRPr="009D3F2E">
        <w:rPr>
          <w:rFonts w:ascii="仿宋_GB2312" w:eastAsia="仿宋_GB2312" w:hAnsi="微软雅黑" w:cs="宋体" w:hint="eastAsia"/>
          <w:color w:val="000000"/>
          <w:kern w:val="0"/>
          <w:sz w:val="28"/>
          <w:szCs w:val="28"/>
        </w:rPr>
        <w:t>市医疗保险管理局：</w:t>
      </w:r>
    </w:p>
    <w:p w:rsidR="009D3F2E" w:rsidRPr="009D3F2E" w:rsidRDefault="009D3F2E" w:rsidP="009D3F2E">
      <w:pPr>
        <w:widowControl/>
        <w:shd w:val="clear" w:color="auto" w:fill="FFFFFF"/>
        <w:spacing w:line="420" w:lineRule="atLeast"/>
        <w:ind w:firstLine="630"/>
        <w:jc w:val="center"/>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你局《关于执行市政府令第</w:t>
      </w:r>
      <w:r w:rsidRPr="009D3F2E">
        <w:rPr>
          <w:rFonts w:ascii="微软雅黑" w:eastAsia="微软雅黑" w:hAnsi="微软雅黑" w:cs="宋体" w:hint="eastAsia"/>
          <w:color w:val="000000"/>
          <w:kern w:val="0"/>
          <w:sz w:val="28"/>
          <w:szCs w:val="28"/>
        </w:rPr>
        <w:t>154</w:t>
      </w:r>
      <w:r w:rsidRPr="009D3F2E">
        <w:rPr>
          <w:rFonts w:ascii="仿宋_GB2312" w:eastAsia="仿宋_GB2312" w:hAnsi="微软雅黑" w:cs="宋体" w:hint="eastAsia"/>
          <w:color w:val="000000"/>
          <w:kern w:val="0"/>
          <w:sz w:val="28"/>
          <w:szCs w:val="28"/>
        </w:rPr>
        <w:t>、</w:t>
      </w:r>
      <w:r w:rsidRPr="009D3F2E">
        <w:rPr>
          <w:rFonts w:ascii="微软雅黑" w:eastAsia="微软雅黑" w:hAnsi="微软雅黑" w:cs="宋体" w:hint="eastAsia"/>
          <w:color w:val="000000"/>
          <w:kern w:val="0"/>
          <w:sz w:val="28"/>
          <w:szCs w:val="28"/>
        </w:rPr>
        <w:t>155</w:t>
      </w:r>
      <w:r w:rsidRPr="009D3F2E">
        <w:rPr>
          <w:rFonts w:ascii="仿宋_GB2312" w:eastAsia="仿宋_GB2312" w:hAnsi="微软雅黑" w:cs="宋体" w:hint="eastAsia"/>
          <w:color w:val="000000"/>
          <w:kern w:val="0"/>
          <w:sz w:val="28"/>
          <w:szCs w:val="28"/>
        </w:rPr>
        <w:t>号有关问题的请示》（成</w:t>
      </w:r>
      <w:proofErr w:type="gramStart"/>
      <w:r w:rsidRPr="009D3F2E">
        <w:rPr>
          <w:rFonts w:ascii="仿宋_GB2312" w:eastAsia="仿宋_GB2312" w:hAnsi="微软雅黑" w:cs="宋体" w:hint="eastAsia"/>
          <w:color w:val="000000"/>
          <w:kern w:val="0"/>
          <w:sz w:val="28"/>
          <w:szCs w:val="28"/>
        </w:rPr>
        <w:t>医</w:t>
      </w:r>
      <w:proofErr w:type="gramEnd"/>
      <w:r w:rsidRPr="009D3F2E">
        <w:rPr>
          <w:rFonts w:ascii="仿宋_GB2312" w:eastAsia="仿宋_GB2312" w:hAnsi="微软雅黑" w:cs="宋体" w:hint="eastAsia"/>
          <w:color w:val="000000"/>
          <w:kern w:val="0"/>
          <w:sz w:val="28"/>
          <w:szCs w:val="28"/>
        </w:rPr>
        <w:t>报</w:t>
      </w:r>
      <w:r w:rsidRPr="009D3F2E">
        <w:rPr>
          <w:rFonts w:ascii="微软雅黑" w:eastAsia="微软雅黑" w:hAnsi="微软雅黑" w:cs="宋体" w:hint="eastAsia"/>
          <w:color w:val="000000"/>
          <w:kern w:val="0"/>
          <w:sz w:val="28"/>
          <w:szCs w:val="28"/>
        </w:rPr>
        <w:t>[2009] 9</w:t>
      </w:r>
      <w:r w:rsidRPr="009D3F2E">
        <w:rPr>
          <w:rFonts w:ascii="仿宋_GB2312" w:eastAsia="仿宋_GB2312" w:hAnsi="微软雅黑" w:cs="宋体" w:hint="eastAsia"/>
          <w:color w:val="000000"/>
          <w:kern w:val="0"/>
          <w:sz w:val="28"/>
          <w:szCs w:val="28"/>
        </w:rPr>
        <w:t>号）收悉。对你们所提出的问题，经研究现答复如下：</w:t>
      </w:r>
      <w:r w:rsidRPr="009D3F2E">
        <w:rPr>
          <w:rFonts w:ascii="仿宋_GB2312" w:eastAsia="仿宋_GB2312" w:hAnsi="微软雅黑" w:cs="宋体" w:hint="eastAsia"/>
          <w:b/>
          <w:bCs/>
          <w:color w:val="000000"/>
          <w:kern w:val="0"/>
          <w:sz w:val="28"/>
          <w:szCs w:val="28"/>
        </w:rPr>
        <w:t>第一部分</w:t>
      </w:r>
      <w:r w:rsidRPr="009D3F2E">
        <w:rPr>
          <w:rFonts w:ascii="微软雅黑" w:eastAsia="微软雅黑" w:hAnsi="微软雅黑" w:cs="宋体" w:hint="eastAsia"/>
          <w:b/>
          <w:bCs/>
          <w:color w:val="000000"/>
          <w:kern w:val="0"/>
          <w:sz w:val="28"/>
          <w:szCs w:val="28"/>
        </w:rPr>
        <w:t> </w:t>
      </w:r>
      <w:r w:rsidRPr="009D3F2E">
        <w:rPr>
          <w:rFonts w:ascii="仿宋_GB2312" w:eastAsia="仿宋_GB2312" w:hAnsi="微软雅黑" w:cs="宋体" w:hint="eastAsia"/>
          <w:b/>
          <w:bCs/>
          <w:color w:val="000000"/>
          <w:kern w:val="0"/>
          <w:sz w:val="28"/>
          <w:szCs w:val="28"/>
        </w:rPr>
        <w:t>成都市城镇职工基本医疗保险</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一、《办法》第六条所指的个体参保人员，包括无雇工的个体工商户、自由职业者、灵活就业人员和按省、市政府文件规定，以个体身份参加城镇职工基本医疗保险的其他人员。</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二、《办法》第十条第六款</w:t>
      </w:r>
      <w:r w:rsidRPr="009D3F2E">
        <w:rPr>
          <w:rFonts w:ascii="微软雅黑" w:eastAsia="微软雅黑" w:hAnsi="微软雅黑" w:cs="宋体" w:hint="eastAsia"/>
          <w:color w:val="000000"/>
          <w:kern w:val="0"/>
          <w:sz w:val="28"/>
          <w:szCs w:val="28"/>
        </w:rPr>
        <w:t>“</w:t>
      </w:r>
      <w:r w:rsidRPr="009D3F2E">
        <w:rPr>
          <w:rFonts w:ascii="仿宋_GB2312" w:eastAsia="仿宋_GB2312" w:hAnsi="微软雅黑" w:cs="宋体" w:hint="eastAsia"/>
          <w:color w:val="000000"/>
          <w:kern w:val="0"/>
          <w:sz w:val="28"/>
          <w:szCs w:val="28"/>
        </w:rPr>
        <w:t>入院前</w:t>
      </w:r>
      <w:r w:rsidRPr="009D3F2E">
        <w:rPr>
          <w:rFonts w:ascii="微软雅黑" w:eastAsia="微软雅黑" w:hAnsi="微软雅黑" w:cs="宋体" w:hint="eastAsia"/>
          <w:color w:val="000000"/>
          <w:kern w:val="0"/>
          <w:sz w:val="28"/>
          <w:szCs w:val="28"/>
        </w:rPr>
        <w:t>3</w:t>
      </w:r>
      <w:r w:rsidRPr="009D3F2E">
        <w:rPr>
          <w:rFonts w:ascii="仿宋_GB2312" w:eastAsia="仿宋_GB2312" w:hAnsi="微软雅黑" w:cs="宋体" w:hint="eastAsia"/>
          <w:color w:val="000000"/>
          <w:kern w:val="0"/>
          <w:sz w:val="28"/>
          <w:szCs w:val="28"/>
        </w:rPr>
        <w:t>日内</w:t>
      </w:r>
      <w:r w:rsidRPr="009D3F2E">
        <w:rPr>
          <w:rFonts w:ascii="微软雅黑" w:eastAsia="微软雅黑" w:hAnsi="微软雅黑" w:cs="宋体" w:hint="eastAsia"/>
          <w:color w:val="000000"/>
          <w:kern w:val="0"/>
          <w:sz w:val="28"/>
          <w:szCs w:val="28"/>
        </w:rPr>
        <w:t>”</w:t>
      </w:r>
      <w:r w:rsidRPr="009D3F2E">
        <w:rPr>
          <w:rFonts w:ascii="仿宋_GB2312" w:eastAsia="仿宋_GB2312" w:hAnsi="微软雅黑" w:cs="宋体" w:hint="eastAsia"/>
          <w:color w:val="000000"/>
          <w:kern w:val="0"/>
          <w:sz w:val="28"/>
          <w:szCs w:val="28"/>
        </w:rPr>
        <w:t>是</w:t>
      </w:r>
      <w:proofErr w:type="gramStart"/>
      <w:r w:rsidRPr="009D3F2E">
        <w:rPr>
          <w:rFonts w:ascii="仿宋_GB2312" w:eastAsia="仿宋_GB2312" w:hAnsi="微软雅黑" w:cs="宋体" w:hint="eastAsia"/>
          <w:color w:val="000000"/>
          <w:kern w:val="0"/>
          <w:sz w:val="28"/>
          <w:szCs w:val="28"/>
        </w:rPr>
        <w:t>指办理</w:t>
      </w:r>
      <w:proofErr w:type="gramEnd"/>
      <w:r w:rsidRPr="009D3F2E">
        <w:rPr>
          <w:rFonts w:ascii="仿宋_GB2312" w:eastAsia="仿宋_GB2312" w:hAnsi="微软雅黑" w:cs="宋体" w:hint="eastAsia"/>
          <w:color w:val="000000"/>
          <w:kern w:val="0"/>
          <w:sz w:val="28"/>
          <w:szCs w:val="28"/>
        </w:rPr>
        <w:t>住院手续的前</w:t>
      </w:r>
      <w:r w:rsidRPr="009D3F2E">
        <w:rPr>
          <w:rFonts w:ascii="微软雅黑" w:eastAsia="微软雅黑" w:hAnsi="微软雅黑" w:cs="宋体" w:hint="eastAsia"/>
          <w:color w:val="000000"/>
          <w:kern w:val="0"/>
          <w:sz w:val="28"/>
          <w:szCs w:val="28"/>
        </w:rPr>
        <w:t>3</w:t>
      </w:r>
      <w:r w:rsidRPr="009D3F2E">
        <w:rPr>
          <w:rFonts w:ascii="仿宋_GB2312" w:eastAsia="仿宋_GB2312" w:hAnsi="微软雅黑" w:cs="宋体" w:hint="eastAsia"/>
          <w:color w:val="000000"/>
          <w:kern w:val="0"/>
          <w:sz w:val="28"/>
          <w:szCs w:val="28"/>
        </w:rPr>
        <w:t>日。例如：李某</w:t>
      </w:r>
      <w:r w:rsidRPr="009D3F2E">
        <w:rPr>
          <w:rFonts w:ascii="微软雅黑" w:eastAsia="微软雅黑" w:hAnsi="微软雅黑" w:cs="宋体" w:hint="eastAsia"/>
          <w:color w:val="000000"/>
          <w:kern w:val="0"/>
          <w:sz w:val="28"/>
          <w:szCs w:val="28"/>
        </w:rPr>
        <w:t>5</w:t>
      </w:r>
      <w:r w:rsidRPr="009D3F2E">
        <w:rPr>
          <w:rFonts w:ascii="仿宋_GB2312" w:eastAsia="仿宋_GB2312" w:hAnsi="微软雅黑" w:cs="宋体" w:hint="eastAsia"/>
          <w:color w:val="000000"/>
          <w:kern w:val="0"/>
          <w:sz w:val="28"/>
          <w:szCs w:val="28"/>
        </w:rPr>
        <w:t>号办理入院手续，在</w:t>
      </w:r>
      <w:r w:rsidRPr="009D3F2E">
        <w:rPr>
          <w:rFonts w:ascii="微软雅黑" w:eastAsia="微软雅黑" w:hAnsi="微软雅黑" w:cs="宋体" w:hint="eastAsia"/>
          <w:color w:val="000000"/>
          <w:kern w:val="0"/>
          <w:sz w:val="28"/>
          <w:szCs w:val="28"/>
        </w:rPr>
        <w:t>2</w:t>
      </w:r>
      <w:r w:rsidRPr="009D3F2E">
        <w:rPr>
          <w:rFonts w:ascii="仿宋_GB2312" w:eastAsia="仿宋_GB2312" w:hAnsi="微软雅黑" w:cs="宋体" w:hint="eastAsia"/>
          <w:color w:val="000000"/>
          <w:kern w:val="0"/>
          <w:sz w:val="28"/>
          <w:szCs w:val="28"/>
        </w:rPr>
        <w:t>号至</w:t>
      </w:r>
      <w:r w:rsidRPr="009D3F2E">
        <w:rPr>
          <w:rFonts w:ascii="微软雅黑" w:eastAsia="微软雅黑" w:hAnsi="微软雅黑" w:cs="宋体" w:hint="eastAsia"/>
          <w:color w:val="000000"/>
          <w:kern w:val="0"/>
          <w:sz w:val="28"/>
          <w:szCs w:val="28"/>
        </w:rPr>
        <w:t>5</w:t>
      </w:r>
      <w:r w:rsidRPr="009D3F2E">
        <w:rPr>
          <w:rFonts w:ascii="仿宋_GB2312" w:eastAsia="仿宋_GB2312" w:hAnsi="微软雅黑" w:cs="宋体" w:hint="eastAsia"/>
          <w:color w:val="000000"/>
          <w:kern w:val="0"/>
          <w:sz w:val="28"/>
          <w:szCs w:val="28"/>
        </w:rPr>
        <w:t>号这个期间，在办理入院手续的医院发生的门诊阳性特殊检查费（以发票记载时间为准）纳入统筹基金报销。</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三、《办法》第十条第六款</w:t>
      </w:r>
      <w:r w:rsidRPr="009D3F2E">
        <w:rPr>
          <w:rFonts w:ascii="微软雅黑" w:eastAsia="微软雅黑" w:hAnsi="微软雅黑" w:cs="宋体" w:hint="eastAsia"/>
          <w:color w:val="000000"/>
          <w:kern w:val="0"/>
          <w:sz w:val="28"/>
          <w:szCs w:val="28"/>
        </w:rPr>
        <w:t>“</w:t>
      </w:r>
      <w:r w:rsidRPr="009D3F2E">
        <w:rPr>
          <w:rFonts w:ascii="仿宋_GB2312" w:eastAsia="仿宋_GB2312" w:hAnsi="微软雅黑" w:cs="宋体" w:hint="eastAsia"/>
          <w:color w:val="000000"/>
          <w:kern w:val="0"/>
          <w:sz w:val="28"/>
          <w:szCs w:val="28"/>
        </w:rPr>
        <w:t>特殊检查</w:t>
      </w:r>
      <w:r w:rsidRPr="009D3F2E">
        <w:rPr>
          <w:rFonts w:ascii="微软雅黑" w:eastAsia="微软雅黑" w:hAnsi="微软雅黑" w:cs="宋体" w:hint="eastAsia"/>
          <w:color w:val="000000"/>
          <w:kern w:val="0"/>
          <w:sz w:val="28"/>
          <w:szCs w:val="28"/>
        </w:rPr>
        <w:t>”</w:t>
      </w:r>
      <w:r w:rsidRPr="009D3F2E">
        <w:rPr>
          <w:rFonts w:ascii="仿宋_GB2312" w:eastAsia="仿宋_GB2312" w:hAnsi="微软雅黑" w:cs="宋体" w:hint="eastAsia"/>
          <w:color w:val="000000"/>
          <w:kern w:val="0"/>
          <w:sz w:val="28"/>
          <w:szCs w:val="28"/>
        </w:rPr>
        <w:t>是指符合基本医疗保险支付范围的</w:t>
      </w:r>
      <w:r w:rsidRPr="009D3F2E">
        <w:rPr>
          <w:rFonts w:ascii="微软雅黑" w:eastAsia="微软雅黑" w:hAnsi="微软雅黑" w:cs="宋体" w:hint="eastAsia"/>
          <w:color w:val="000000"/>
          <w:kern w:val="0"/>
          <w:sz w:val="28"/>
          <w:szCs w:val="28"/>
        </w:rPr>
        <w:t>X</w:t>
      </w:r>
      <w:r w:rsidRPr="009D3F2E">
        <w:rPr>
          <w:rFonts w:ascii="仿宋_GB2312" w:eastAsia="仿宋_GB2312" w:hAnsi="微软雅黑" w:cs="宋体" w:hint="eastAsia"/>
          <w:color w:val="000000"/>
          <w:kern w:val="0"/>
          <w:sz w:val="28"/>
          <w:szCs w:val="28"/>
        </w:rPr>
        <w:t>线造影、磁共振扫描（</w:t>
      </w:r>
      <w:r w:rsidRPr="009D3F2E">
        <w:rPr>
          <w:rFonts w:ascii="微软雅黑" w:eastAsia="微软雅黑" w:hAnsi="微软雅黑" w:cs="宋体" w:hint="eastAsia"/>
          <w:color w:val="000000"/>
          <w:kern w:val="0"/>
          <w:sz w:val="28"/>
          <w:szCs w:val="28"/>
        </w:rPr>
        <w:t>MRI</w:t>
      </w:r>
      <w:r w:rsidRPr="009D3F2E">
        <w:rPr>
          <w:rFonts w:ascii="仿宋_GB2312" w:eastAsia="仿宋_GB2312" w:hAnsi="微软雅黑" w:cs="宋体" w:hint="eastAsia"/>
          <w:color w:val="000000"/>
          <w:kern w:val="0"/>
          <w:sz w:val="28"/>
          <w:szCs w:val="28"/>
        </w:rPr>
        <w:t>）、</w:t>
      </w:r>
      <w:r w:rsidRPr="009D3F2E">
        <w:rPr>
          <w:rFonts w:ascii="微软雅黑" w:eastAsia="微软雅黑" w:hAnsi="微软雅黑" w:cs="宋体" w:hint="eastAsia"/>
          <w:color w:val="000000"/>
          <w:kern w:val="0"/>
          <w:sz w:val="28"/>
          <w:szCs w:val="28"/>
        </w:rPr>
        <w:t>X</w:t>
      </w:r>
      <w:r w:rsidRPr="009D3F2E">
        <w:rPr>
          <w:rFonts w:ascii="仿宋_GB2312" w:eastAsia="仿宋_GB2312" w:hAnsi="微软雅黑" w:cs="宋体" w:hint="eastAsia"/>
          <w:color w:val="000000"/>
          <w:kern w:val="0"/>
          <w:sz w:val="28"/>
          <w:szCs w:val="28"/>
        </w:rPr>
        <w:t>线计算机体层扫描（</w:t>
      </w:r>
      <w:r w:rsidRPr="009D3F2E">
        <w:rPr>
          <w:rFonts w:ascii="微软雅黑" w:eastAsia="微软雅黑" w:hAnsi="微软雅黑" w:cs="宋体" w:hint="eastAsia"/>
          <w:color w:val="000000"/>
          <w:kern w:val="0"/>
          <w:sz w:val="28"/>
          <w:szCs w:val="28"/>
        </w:rPr>
        <w:t>CT</w:t>
      </w:r>
      <w:r w:rsidRPr="009D3F2E">
        <w:rPr>
          <w:rFonts w:ascii="仿宋_GB2312" w:eastAsia="仿宋_GB2312" w:hAnsi="微软雅黑" w:cs="宋体" w:hint="eastAsia"/>
          <w:color w:val="000000"/>
          <w:kern w:val="0"/>
          <w:sz w:val="28"/>
          <w:szCs w:val="28"/>
        </w:rPr>
        <w:t>）、彩色多普勒超声检查、伽马照相、单光子发射计算机断层显像（</w:t>
      </w:r>
      <w:r w:rsidRPr="009D3F2E">
        <w:rPr>
          <w:rFonts w:ascii="微软雅黑" w:eastAsia="微软雅黑" w:hAnsi="微软雅黑" w:cs="宋体" w:hint="eastAsia"/>
          <w:color w:val="000000"/>
          <w:kern w:val="0"/>
          <w:sz w:val="28"/>
          <w:szCs w:val="28"/>
        </w:rPr>
        <w:t>SPECT</w:t>
      </w:r>
      <w:r w:rsidRPr="009D3F2E">
        <w:rPr>
          <w:rFonts w:ascii="仿宋_GB2312" w:eastAsia="仿宋_GB2312" w:hAnsi="微软雅黑" w:cs="宋体" w:hint="eastAsia"/>
          <w:color w:val="000000"/>
          <w:kern w:val="0"/>
          <w:sz w:val="28"/>
          <w:szCs w:val="28"/>
        </w:rPr>
        <w:t>）、白血病残留病灶检测、肿瘤相关抗原测定、动态心电图、动态脑电图、纤维支气管镜检、胃镜、肠镜、组织病理学检查与诊断、经</w:t>
      </w:r>
      <w:proofErr w:type="gramStart"/>
      <w:r w:rsidRPr="009D3F2E">
        <w:rPr>
          <w:rFonts w:ascii="仿宋_GB2312" w:eastAsia="仿宋_GB2312" w:hAnsi="微软雅黑" w:cs="宋体" w:hint="eastAsia"/>
          <w:color w:val="000000"/>
          <w:kern w:val="0"/>
          <w:sz w:val="28"/>
          <w:szCs w:val="28"/>
        </w:rPr>
        <w:t>纤支镜防污染</w:t>
      </w:r>
      <w:proofErr w:type="gramEnd"/>
      <w:r w:rsidRPr="009D3F2E">
        <w:rPr>
          <w:rFonts w:ascii="仿宋_GB2312" w:eastAsia="仿宋_GB2312" w:hAnsi="微软雅黑" w:cs="宋体" w:hint="eastAsia"/>
          <w:color w:val="000000"/>
          <w:kern w:val="0"/>
          <w:sz w:val="28"/>
          <w:szCs w:val="28"/>
        </w:rPr>
        <w:t>采样</w:t>
      </w:r>
      <w:proofErr w:type="gramStart"/>
      <w:r w:rsidRPr="009D3F2E">
        <w:rPr>
          <w:rFonts w:ascii="仿宋_GB2312" w:eastAsia="仿宋_GB2312" w:hAnsi="微软雅黑" w:cs="宋体" w:hint="eastAsia"/>
          <w:color w:val="000000"/>
          <w:kern w:val="0"/>
          <w:sz w:val="28"/>
          <w:szCs w:val="28"/>
        </w:rPr>
        <w:t>刷检查</w:t>
      </w:r>
      <w:proofErr w:type="gramEnd"/>
      <w:r w:rsidRPr="009D3F2E">
        <w:rPr>
          <w:rFonts w:ascii="仿宋_GB2312" w:eastAsia="仿宋_GB2312" w:hAnsi="微软雅黑" w:cs="宋体" w:hint="eastAsia"/>
          <w:color w:val="000000"/>
          <w:kern w:val="0"/>
          <w:sz w:val="28"/>
          <w:szCs w:val="28"/>
        </w:rPr>
        <w:t>等诊疗设备检查。</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四、《办法》第十三条第二项</w:t>
      </w:r>
      <w:proofErr w:type="gramStart"/>
      <w:r w:rsidRPr="009D3F2E">
        <w:rPr>
          <w:rFonts w:ascii="微软雅黑" w:eastAsia="微软雅黑" w:hAnsi="微软雅黑" w:cs="宋体" w:hint="eastAsia"/>
          <w:color w:val="000000"/>
          <w:kern w:val="0"/>
          <w:sz w:val="28"/>
          <w:szCs w:val="28"/>
        </w:rPr>
        <w:t>“</w:t>
      </w:r>
      <w:proofErr w:type="gramEnd"/>
      <w:r w:rsidRPr="009D3F2E">
        <w:rPr>
          <w:rFonts w:ascii="仿宋_GB2312" w:eastAsia="仿宋_GB2312" w:hAnsi="微软雅黑" w:cs="宋体" w:hint="eastAsia"/>
          <w:color w:val="000000"/>
          <w:kern w:val="0"/>
          <w:sz w:val="28"/>
          <w:szCs w:val="28"/>
        </w:rPr>
        <w:t>实施单项价格在</w:t>
      </w:r>
      <w:r w:rsidRPr="009D3F2E">
        <w:rPr>
          <w:rFonts w:ascii="微软雅黑" w:eastAsia="微软雅黑" w:hAnsi="微软雅黑" w:cs="宋体" w:hint="eastAsia"/>
          <w:color w:val="000000"/>
          <w:kern w:val="0"/>
          <w:sz w:val="28"/>
          <w:szCs w:val="28"/>
        </w:rPr>
        <w:t>1000</w:t>
      </w:r>
      <w:r w:rsidRPr="009D3F2E">
        <w:rPr>
          <w:rFonts w:ascii="仿宋_GB2312" w:eastAsia="仿宋_GB2312" w:hAnsi="微软雅黑" w:cs="宋体" w:hint="eastAsia"/>
          <w:color w:val="000000"/>
          <w:kern w:val="0"/>
          <w:sz w:val="28"/>
          <w:szCs w:val="28"/>
        </w:rPr>
        <w:t>元以上手术费</w:t>
      </w:r>
      <w:r w:rsidRPr="009D3F2E">
        <w:rPr>
          <w:rFonts w:ascii="微软雅黑" w:eastAsia="微软雅黑" w:hAnsi="微软雅黑" w:cs="宋体" w:hint="eastAsia"/>
          <w:color w:val="000000"/>
          <w:kern w:val="0"/>
          <w:sz w:val="28"/>
          <w:szCs w:val="28"/>
        </w:rPr>
        <w:t>“</w:t>
      </w:r>
      <w:r w:rsidRPr="009D3F2E">
        <w:rPr>
          <w:rFonts w:ascii="仿宋_GB2312" w:eastAsia="仿宋_GB2312" w:hAnsi="微软雅黑" w:cs="宋体" w:hint="eastAsia"/>
          <w:color w:val="000000"/>
          <w:kern w:val="0"/>
          <w:sz w:val="28"/>
          <w:szCs w:val="28"/>
        </w:rPr>
        <w:t>，仅指手术项目本身，不包含麻醉、材料、护理、监测等相关费用。</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lastRenderedPageBreak/>
        <w:t>五、《办法》第十六条第一款规定的连续不间断缴费，是指在</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月前，已在单位和有雇工的个体工商户参加本市基本医疗保险的人员，从</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日起缴纳基本医疗保险费不得间断。如有中断，按《办法》第十八条规定处理。</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六、《办法》十六条第二款中表述的</w:t>
      </w:r>
      <w:r w:rsidRPr="009D3F2E">
        <w:rPr>
          <w:rFonts w:ascii="微软雅黑" w:eastAsia="微软雅黑" w:hAnsi="微软雅黑" w:cs="宋体" w:hint="eastAsia"/>
          <w:color w:val="000000"/>
          <w:kern w:val="0"/>
          <w:sz w:val="28"/>
          <w:szCs w:val="28"/>
        </w:rPr>
        <w:t>“</w:t>
      </w:r>
      <w:r w:rsidRPr="009D3F2E">
        <w:rPr>
          <w:rFonts w:ascii="仿宋_GB2312" w:eastAsia="仿宋_GB2312" w:hAnsi="微软雅黑" w:cs="宋体" w:hint="eastAsia"/>
          <w:color w:val="000000"/>
          <w:kern w:val="0"/>
          <w:sz w:val="28"/>
          <w:szCs w:val="28"/>
        </w:rPr>
        <w:t>以个体身份连续不间断参加城镇职工基本医疗保险</w:t>
      </w:r>
      <w:r w:rsidRPr="009D3F2E">
        <w:rPr>
          <w:rFonts w:ascii="微软雅黑" w:eastAsia="微软雅黑" w:hAnsi="微软雅黑" w:cs="宋体" w:hint="eastAsia"/>
          <w:color w:val="000000"/>
          <w:kern w:val="0"/>
          <w:sz w:val="28"/>
          <w:szCs w:val="28"/>
        </w:rPr>
        <w:t>”</w:t>
      </w:r>
      <w:r w:rsidRPr="009D3F2E">
        <w:rPr>
          <w:rFonts w:ascii="仿宋_GB2312" w:eastAsia="仿宋_GB2312" w:hAnsi="微软雅黑" w:cs="宋体" w:hint="eastAsia"/>
          <w:color w:val="000000"/>
          <w:kern w:val="0"/>
          <w:sz w:val="28"/>
          <w:szCs w:val="28"/>
        </w:rPr>
        <w:t>，是指与原单位解除劳动关系后，应在</w:t>
      </w:r>
      <w:r w:rsidRPr="009D3F2E">
        <w:rPr>
          <w:rFonts w:ascii="微软雅黑" w:eastAsia="微软雅黑" w:hAnsi="微软雅黑" w:cs="宋体" w:hint="eastAsia"/>
          <w:color w:val="000000"/>
          <w:kern w:val="0"/>
          <w:sz w:val="28"/>
          <w:szCs w:val="28"/>
        </w:rPr>
        <w:t>4</w:t>
      </w:r>
      <w:r w:rsidRPr="009D3F2E">
        <w:rPr>
          <w:rFonts w:ascii="仿宋_GB2312" w:eastAsia="仿宋_GB2312" w:hAnsi="微软雅黑" w:cs="宋体" w:hint="eastAsia"/>
          <w:color w:val="000000"/>
          <w:kern w:val="0"/>
          <w:sz w:val="28"/>
          <w:szCs w:val="28"/>
        </w:rPr>
        <w:t>个月内以个体身份接续医疗保险。连续不间断缴费时间是指</w:t>
      </w:r>
      <w:r w:rsidRPr="009D3F2E">
        <w:rPr>
          <w:rFonts w:ascii="微软雅黑" w:eastAsia="微软雅黑" w:hAnsi="微软雅黑" w:cs="宋体" w:hint="eastAsia"/>
          <w:color w:val="000000"/>
          <w:kern w:val="0"/>
          <w:sz w:val="28"/>
          <w:szCs w:val="28"/>
        </w:rPr>
        <w:t>2001</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日前因破产、改制或机构改革等原因离开单位的人员，从</w:t>
      </w:r>
      <w:r w:rsidRPr="009D3F2E">
        <w:rPr>
          <w:rFonts w:ascii="微软雅黑" w:eastAsia="微软雅黑" w:hAnsi="微软雅黑" w:cs="宋体" w:hint="eastAsia"/>
          <w:color w:val="000000"/>
          <w:kern w:val="0"/>
          <w:sz w:val="28"/>
          <w:szCs w:val="28"/>
        </w:rPr>
        <w:t>2001</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日起至达到法定退休年龄不间断缴纳基本医疗保险费；</w:t>
      </w:r>
      <w:r w:rsidRPr="009D3F2E">
        <w:rPr>
          <w:rFonts w:ascii="微软雅黑" w:eastAsia="微软雅黑" w:hAnsi="微软雅黑" w:cs="宋体" w:hint="eastAsia"/>
          <w:color w:val="000000"/>
          <w:kern w:val="0"/>
          <w:sz w:val="28"/>
          <w:szCs w:val="28"/>
        </w:rPr>
        <w:t>2001</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日后因破产、改制或机构改革等原因离开单位的人员，从与单位解除劳动关系之日起至达到法定退休年龄应不间断缴纳基本医疗保险费，如有中断应予以补缴。</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七、</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日后，成都市行政区域内因土地被依法征用并进行非农业人口登记的人员，征地部门一次性为其缴纳的基本医疗保险费年限，缴费时间从征地补偿安置方案批准之日往前计算。计算出的时间在</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月以前的，视为本办法实施前参保，反之则是办法实施后参保。例：张某</w:t>
      </w:r>
      <w:r w:rsidRPr="009D3F2E">
        <w:rPr>
          <w:rFonts w:ascii="微软雅黑" w:eastAsia="微软雅黑" w:hAnsi="微软雅黑" w:cs="宋体" w:hint="eastAsia"/>
          <w:color w:val="000000"/>
          <w:kern w:val="0"/>
          <w:sz w:val="28"/>
          <w:szCs w:val="28"/>
        </w:rPr>
        <w:t>2016</w:t>
      </w:r>
      <w:r w:rsidRPr="009D3F2E">
        <w:rPr>
          <w:rFonts w:ascii="仿宋_GB2312" w:eastAsia="仿宋_GB2312" w:hAnsi="微软雅黑" w:cs="宋体" w:hint="eastAsia"/>
          <w:color w:val="000000"/>
          <w:kern w:val="0"/>
          <w:sz w:val="28"/>
          <w:szCs w:val="28"/>
        </w:rPr>
        <w:t>年土地被依法征用并进行非农业人口登记，征地部门一次性为其缴纳基本医疗保险费</w:t>
      </w:r>
      <w:r w:rsidRPr="009D3F2E">
        <w:rPr>
          <w:rFonts w:ascii="微软雅黑" w:eastAsia="微软雅黑" w:hAnsi="微软雅黑" w:cs="宋体" w:hint="eastAsia"/>
          <w:color w:val="000000"/>
          <w:kern w:val="0"/>
          <w:sz w:val="28"/>
          <w:szCs w:val="28"/>
        </w:rPr>
        <w:t>10</w:t>
      </w:r>
      <w:r w:rsidRPr="009D3F2E">
        <w:rPr>
          <w:rFonts w:ascii="仿宋_GB2312" w:eastAsia="仿宋_GB2312" w:hAnsi="微软雅黑" w:cs="宋体" w:hint="eastAsia"/>
          <w:color w:val="000000"/>
          <w:kern w:val="0"/>
          <w:sz w:val="28"/>
          <w:szCs w:val="28"/>
        </w:rPr>
        <w:t>年，即</w:t>
      </w:r>
      <w:r w:rsidRPr="009D3F2E">
        <w:rPr>
          <w:rFonts w:ascii="微软雅黑" w:eastAsia="微软雅黑" w:hAnsi="微软雅黑" w:cs="宋体" w:hint="eastAsia"/>
          <w:color w:val="000000"/>
          <w:kern w:val="0"/>
          <w:sz w:val="28"/>
          <w:szCs w:val="28"/>
        </w:rPr>
        <w:t>2016-10=2006</w:t>
      </w:r>
      <w:r w:rsidRPr="009D3F2E">
        <w:rPr>
          <w:rFonts w:ascii="仿宋_GB2312" w:eastAsia="仿宋_GB2312" w:hAnsi="微软雅黑" w:cs="宋体" w:hint="eastAsia"/>
          <w:color w:val="000000"/>
          <w:kern w:val="0"/>
          <w:sz w:val="28"/>
          <w:szCs w:val="28"/>
        </w:rPr>
        <w:t>年，张某属于本《办法》实施前参保。</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八、为确保我市退休人员的门诊医疗待遇不降低，经研究决定，《实施细则》第八条的规定停止执行。从</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日起，本市退休人员医疗保险个人账户的划拨，严格按照市政府</w:t>
      </w:r>
      <w:r w:rsidRPr="009D3F2E">
        <w:rPr>
          <w:rFonts w:ascii="微软雅黑" w:eastAsia="微软雅黑" w:hAnsi="微软雅黑" w:cs="宋体" w:hint="eastAsia"/>
          <w:color w:val="000000"/>
          <w:kern w:val="0"/>
          <w:sz w:val="28"/>
          <w:szCs w:val="28"/>
        </w:rPr>
        <w:t>154</w:t>
      </w:r>
      <w:r w:rsidRPr="009D3F2E">
        <w:rPr>
          <w:rFonts w:ascii="仿宋_GB2312" w:eastAsia="仿宋_GB2312" w:hAnsi="微软雅黑" w:cs="宋体" w:hint="eastAsia"/>
          <w:color w:val="000000"/>
          <w:kern w:val="0"/>
          <w:sz w:val="28"/>
          <w:szCs w:val="28"/>
        </w:rPr>
        <w:lastRenderedPageBreak/>
        <w:t>号令的规定划入。机关、事业单位申报退休人员的个人</w:t>
      </w:r>
      <w:proofErr w:type="gramStart"/>
      <w:r w:rsidRPr="009D3F2E">
        <w:rPr>
          <w:rFonts w:ascii="仿宋_GB2312" w:eastAsia="仿宋_GB2312" w:hAnsi="微软雅黑" w:cs="宋体" w:hint="eastAsia"/>
          <w:color w:val="000000"/>
          <w:kern w:val="0"/>
          <w:sz w:val="28"/>
          <w:szCs w:val="28"/>
        </w:rPr>
        <w:t>账户金</w:t>
      </w:r>
      <w:proofErr w:type="gramEnd"/>
      <w:r w:rsidRPr="009D3F2E">
        <w:rPr>
          <w:rFonts w:ascii="仿宋_GB2312" w:eastAsia="仿宋_GB2312" w:hAnsi="微软雅黑" w:cs="宋体" w:hint="eastAsia"/>
          <w:color w:val="000000"/>
          <w:kern w:val="0"/>
          <w:sz w:val="28"/>
          <w:szCs w:val="28"/>
        </w:rPr>
        <w:t>时，需提供有人事局签章的退休人员退休金审批表，养老关系在省上的，需提供经省社保经办部门确认的退休人员养老金发放证明。</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九、精神类疾病初次申请门诊特殊疾病，需提供本市基本医疗保险定点的精神病专科医院或二级甲等以上综合医院精神病专科出具的疾病诊断证明。</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十、办理了异地就医的参保人员，在本市发生的住院医疗费可按规定在统筹基金中报销。</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十一、随军家属医疗保险关系</w:t>
      </w:r>
      <w:proofErr w:type="gramStart"/>
      <w:r w:rsidRPr="009D3F2E">
        <w:rPr>
          <w:rFonts w:ascii="仿宋_GB2312" w:eastAsia="仿宋_GB2312" w:hAnsi="微软雅黑" w:cs="宋体" w:hint="eastAsia"/>
          <w:color w:val="000000"/>
          <w:kern w:val="0"/>
          <w:sz w:val="28"/>
          <w:szCs w:val="28"/>
        </w:rPr>
        <w:t>衔接按</w:t>
      </w:r>
      <w:proofErr w:type="gramEnd"/>
      <w:r w:rsidRPr="009D3F2E">
        <w:rPr>
          <w:rFonts w:ascii="仿宋_GB2312" w:eastAsia="仿宋_GB2312" w:hAnsi="微软雅黑" w:cs="宋体" w:hint="eastAsia"/>
          <w:color w:val="000000"/>
          <w:kern w:val="0"/>
          <w:sz w:val="28"/>
          <w:szCs w:val="28"/>
        </w:rPr>
        <w:t>《办法》第十九条规定办理。</w:t>
      </w:r>
    </w:p>
    <w:p w:rsidR="009D3F2E" w:rsidRPr="009D3F2E" w:rsidRDefault="009D3F2E" w:rsidP="009D3F2E">
      <w:pPr>
        <w:widowControl/>
        <w:shd w:val="clear" w:color="auto" w:fill="FFFFFF"/>
        <w:spacing w:line="420" w:lineRule="atLeast"/>
        <w:jc w:val="center"/>
        <w:rPr>
          <w:rFonts w:ascii="微软雅黑" w:eastAsia="微软雅黑" w:hAnsi="微软雅黑" w:cs="宋体" w:hint="eastAsia"/>
          <w:color w:val="000000"/>
          <w:kern w:val="0"/>
          <w:szCs w:val="21"/>
        </w:rPr>
      </w:pPr>
      <w:r w:rsidRPr="009D3F2E">
        <w:rPr>
          <w:rFonts w:ascii="仿宋_GB2312" w:eastAsia="仿宋_GB2312" w:hAnsi="微软雅黑" w:cs="宋体" w:hint="eastAsia"/>
          <w:b/>
          <w:bCs/>
          <w:color w:val="000000"/>
          <w:kern w:val="0"/>
          <w:sz w:val="28"/>
          <w:szCs w:val="28"/>
        </w:rPr>
        <w:t>第二部分</w:t>
      </w:r>
      <w:r w:rsidRPr="009D3F2E">
        <w:rPr>
          <w:rFonts w:ascii="微软雅黑" w:eastAsia="微软雅黑" w:hAnsi="微软雅黑" w:cs="宋体" w:hint="eastAsia"/>
          <w:b/>
          <w:bCs/>
          <w:color w:val="000000"/>
          <w:kern w:val="0"/>
          <w:sz w:val="28"/>
          <w:szCs w:val="28"/>
        </w:rPr>
        <w:t> </w:t>
      </w:r>
      <w:r w:rsidRPr="009D3F2E">
        <w:rPr>
          <w:rFonts w:ascii="仿宋_GB2312" w:eastAsia="仿宋_GB2312" w:hAnsi="微软雅黑" w:cs="宋体" w:hint="eastAsia"/>
          <w:b/>
          <w:bCs/>
          <w:color w:val="000000"/>
          <w:kern w:val="0"/>
          <w:sz w:val="28"/>
          <w:szCs w:val="28"/>
        </w:rPr>
        <w:t>成都市城乡居民基本医疗保险</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一、城乡居民外出务工因工负伤发生的医疗费用，按《工伤保险条例》有关规定执行。不孕不育治疗发生的医疗费用，不属于基本医疗保险的报销范围，城乡居民基本医疗保险基金不予支付。</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二、</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日以前已参加本市补充医疗保险</w:t>
      </w:r>
      <w:proofErr w:type="gramStart"/>
      <w:r w:rsidRPr="009D3F2E">
        <w:rPr>
          <w:rFonts w:ascii="仿宋_GB2312" w:eastAsia="仿宋_GB2312" w:hAnsi="微软雅黑" w:cs="宋体" w:hint="eastAsia"/>
          <w:color w:val="000000"/>
          <w:kern w:val="0"/>
          <w:sz w:val="28"/>
          <w:szCs w:val="28"/>
        </w:rPr>
        <w:t>且保险</w:t>
      </w:r>
      <w:proofErr w:type="gramEnd"/>
      <w:r w:rsidRPr="009D3F2E">
        <w:rPr>
          <w:rFonts w:ascii="仿宋_GB2312" w:eastAsia="仿宋_GB2312" w:hAnsi="微软雅黑" w:cs="宋体" w:hint="eastAsia"/>
          <w:color w:val="000000"/>
          <w:kern w:val="0"/>
          <w:sz w:val="28"/>
          <w:szCs w:val="28"/>
        </w:rPr>
        <w:t>关系未中断的城乡居民，可按规定继续参加补充医疗保险；</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日后未参加过本市补充医疗保险的城乡居民，暂停购买补充医疗保险。</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三、成都市劳动保障局批准的纳入基本医疗保险报销范围的医院制剂，适用于该院医疗保险业务范围的所有服务对象。</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lastRenderedPageBreak/>
        <w:t>四、参加城乡居民基本医疗保险的人员，在生育期间发生的生育并发症，住院医疗费按城乡居民基本医疗保险规定，在基金中按规定报销。</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五、按成都市人民政府</w:t>
      </w:r>
      <w:r w:rsidRPr="009D3F2E">
        <w:rPr>
          <w:rFonts w:ascii="微软雅黑" w:eastAsia="微软雅黑" w:hAnsi="微软雅黑" w:cs="宋体" w:hint="eastAsia"/>
          <w:color w:val="000000"/>
          <w:kern w:val="0"/>
          <w:sz w:val="28"/>
          <w:szCs w:val="28"/>
        </w:rPr>
        <w:t>134</w:t>
      </w:r>
      <w:r w:rsidRPr="009D3F2E">
        <w:rPr>
          <w:rFonts w:ascii="仿宋_GB2312" w:eastAsia="仿宋_GB2312" w:hAnsi="微软雅黑" w:cs="宋体" w:hint="eastAsia"/>
          <w:color w:val="000000"/>
          <w:kern w:val="0"/>
          <w:sz w:val="28"/>
          <w:szCs w:val="28"/>
        </w:rPr>
        <w:t>号令参保的城镇居民，可转入城镇职工基本医疗保险，缴费年限合并计算；也可转入城乡居民基本医疗保险。待遇有效期在</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1</w:t>
      </w:r>
      <w:r w:rsidRPr="009D3F2E">
        <w:rPr>
          <w:rFonts w:ascii="仿宋_GB2312" w:eastAsia="仿宋_GB2312" w:hAnsi="微软雅黑" w:cs="宋体" w:hint="eastAsia"/>
          <w:color w:val="000000"/>
          <w:kern w:val="0"/>
          <w:sz w:val="28"/>
          <w:szCs w:val="28"/>
        </w:rPr>
        <w:t>日以后的，有效期延至</w:t>
      </w:r>
      <w:r w:rsidRPr="009D3F2E">
        <w:rPr>
          <w:rFonts w:ascii="微软雅黑" w:eastAsia="微软雅黑" w:hAnsi="微软雅黑" w:cs="宋体" w:hint="eastAsia"/>
          <w:color w:val="000000"/>
          <w:kern w:val="0"/>
          <w:sz w:val="28"/>
          <w:szCs w:val="28"/>
        </w:rPr>
        <w:t>2009</w:t>
      </w:r>
      <w:r w:rsidRPr="009D3F2E">
        <w:rPr>
          <w:rFonts w:ascii="仿宋_GB2312" w:eastAsia="仿宋_GB2312" w:hAnsi="微软雅黑" w:cs="宋体" w:hint="eastAsia"/>
          <w:color w:val="000000"/>
          <w:kern w:val="0"/>
          <w:sz w:val="28"/>
          <w:szCs w:val="28"/>
        </w:rPr>
        <w:t>年</w:t>
      </w:r>
      <w:r w:rsidRPr="009D3F2E">
        <w:rPr>
          <w:rFonts w:ascii="微软雅黑" w:eastAsia="微软雅黑" w:hAnsi="微软雅黑" w:cs="宋体" w:hint="eastAsia"/>
          <w:color w:val="000000"/>
          <w:kern w:val="0"/>
          <w:sz w:val="28"/>
          <w:szCs w:val="28"/>
        </w:rPr>
        <w:t>12</w:t>
      </w:r>
      <w:r w:rsidRPr="009D3F2E">
        <w:rPr>
          <w:rFonts w:ascii="仿宋_GB2312" w:eastAsia="仿宋_GB2312" w:hAnsi="微软雅黑" w:cs="宋体" w:hint="eastAsia"/>
          <w:color w:val="000000"/>
          <w:kern w:val="0"/>
          <w:sz w:val="28"/>
          <w:szCs w:val="28"/>
        </w:rPr>
        <w:t>月</w:t>
      </w:r>
      <w:r w:rsidRPr="009D3F2E">
        <w:rPr>
          <w:rFonts w:ascii="微软雅黑" w:eastAsia="微软雅黑" w:hAnsi="微软雅黑" w:cs="宋体" w:hint="eastAsia"/>
          <w:color w:val="000000"/>
          <w:kern w:val="0"/>
          <w:sz w:val="28"/>
          <w:szCs w:val="28"/>
        </w:rPr>
        <w:t>31</w:t>
      </w:r>
      <w:r w:rsidRPr="009D3F2E">
        <w:rPr>
          <w:rFonts w:ascii="仿宋_GB2312" w:eastAsia="仿宋_GB2312" w:hAnsi="微软雅黑" w:cs="宋体" w:hint="eastAsia"/>
          <w:color w:val="000000"/>
          <w:kern w:val="0"/>
          <w:sz w:val="28"/>
          <w:szCs w:val="28"/>
        </w:rPr>
        <w:t>日。报销待遇按照《成都市城乡居民基本医疗保险暂行办法》第十三条第三</w:t>
      </w:r>
      <w:proofErr w:type="gramStart"/>
      <w:r w:rsidRPr="009D3F2E">
        <w:rPr>
          <w:rFonts w:ascii="仿宋_GB2312" w:eastAsia="仿宋_GB2312" w:hAnsi="微软雅黑" w:cs="宋体" w:hint="eastAsia"/>
          <w:color w:val="000000"/>
          <w:kern w:val="0"/>
          <w:sz w:val="28"/>
          <w:szCs w:val="28"/>
        </w:rPr>
        <w:t>档</w:t>
      </w:r>
      <w:proofErr w:type="gramEnd"/>
      <w:r w:rsidRPr="009D3F2E">
        <w:rPr>
          <w:rFonts w:ascii="仿宋_GB2312" w:eastAsia="仿宋_GB2312" w:hAnsi="微软雅黑" w:cs="宋体" w:hint="eastAsia"/>
          <w:color w:val="000000"/>
          <w:kern w:val="0"/>
          <w:sz w:val="28"/>
          <w:szCs w:val="28"/>
        </w:rPr>
        <w:t>享受医疗保险待遇，但不享受门诊补贴。</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六、非本市户籍参加本市城乡居民基本医疗保险的在校中、小学生，寒、暑假期间回原籍在当地基本医疗保险定点医疗机构发生的住院医疗费，纳入城乡居民基本医疗保险基金报销。</w:t>
      </w:r>
    </w:p>
    <w:p w:rsidR="009D3F2E" w:rsidRPr="009D3F2E" w:rsidRDefault="009D3F2E" w:rsidP="009D3F2E">
      <w:pPr>
        <w:widowControl/>
        <w:shd w:val="clear" w:color="auto" w:fill="FFFFFF"/>
        <w:spacing w:line="420" w:lineRule="atLeast"/>
        <w:ind w:firstLine="560"/>
        <w:jc w:val="lef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七、新出生婴儿入户就可以参加本市城乡居民基本医疗保险，可不受满月限制。</w:t>
      </w:r>
    </w:p>
    <w:p w:rsidR="009D3F2E" w:rsidRPr="009D3F2E" w:rsidRDefault="009D3F2E" w:rsidP="009D3F2E">
      <w:pPr>
        <w:widowControl/>
        <w:shd w:val="clear" w:color="auto" w:fill="FFFFFF"/>
        <w:spacing w:line="420" w:lineRule="atLeast"/>
        <w:ind w:firstLine="560"/>
        <w:jc w:val="right"/>
        <w:rPr>
          <w:rFonts w:ascii="微软雅黑" w:eastAsia="微软雅黑" w:hAnsi="微软雅黑" w:cs="宋体" w:hint="eastAsia"/>
          <w:color w:val="000000"/>
          <w:kern w:val="0"/>
          <w:szCs w:val="21"/>
        </w:rPr>
      </w:pPr>
      <w:r w:rsidRPr="009D3F2E">
        <w:rPr>
          <w:rFonts w:ascii="仿宋_GB2312" w:eastAsia="仿宋_GB2312" w:hAnsi="微软雅黑" w:cs="宋体" w:hint="eastAsia"/>
          <w:color w:val="000000"/>
          <w:kern w:val="0"/>
          <w:sz w:val="28"/>
          <w:szCs w:val="28"/>
        </w:rPr>
        <w:t>二</w:t>
      </w:r>
      <w:r w:rsidRPr="009D3F2E">
        <w:rPr>
          <w:rFonts w:ascii="微软雅黑" w:eastAsia="微软雅黑" w:hAnsi="微软雅黑" w:cs="宋体" w:hint="eastAsia"/>
          <w:color w:val="000000"/>
          <w:kern w:val="0"/>
          <w:sz w:val="28"/>
          <w:szCs w:val="28"/>
        </w:rPr>
        <w:t>OO</w:t>
      </w:r>
      <w:r w:rsidRPr="009D3F2E">
        <w:rPr>
          <w:rFonts w:ascii="仿宋_GB2312" w:eastAsia="仿宋_GB2312" w:hAnsi="微软雅黑" w:cs="宋体" w:hint="eastAsia"/>
          <w:color w:val="000000"/>
          <w:kern w:val="0"/>
          <w:sz w:val="28"/>
          <w:szCs w:val="28"/>
        </w:rPr>
        <w:t>九年四月十五日</w:t>
      </w:r>
    </w:p>
    <w:p w:rsidR="009D3F2E" w:rsidRDefault="009D3F2E">
      <w:pPr>
        <w:rPr>
          <w:rFonts w:hint="eastAsia"/>
        </w:rPr>
      </w:pPr>
    </w:p>
    <w:sectPr w:rsidR="009D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2E"/>
    <w:rsid w:val="001465CE"/>
    <w:rsid w:val="009D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23A9-9E7F-4477-A681-877E0558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297</Words>
  <Characters>1694</Characters>
  <Application>Microsoft Office Word</Application>
  <DocSecurity>0</DocSecurity>
  <Lines>14</Lines>
  <Paragraphs>3</Paragraphs>
  <ScaleCrop>false</ScaleCrop>
  <Company>微软公司</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2018-04-19T08:30:00Z</dcterms:created>
  <dcterms:modified xsi:type="dcterms:W3CDTF">2018-04-19T08:33:00Z</dcterms:modified>
</cp:coreProperties>
</file>